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D5B" w:rsidRDefault="00F67D5B" w:rsidP="00F67D5B">
      <w:pPr>
        <w:spacing w:after="0" w:line="320" w:lineRule="exact"/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Вопрос 5 </w:t>
      </w:r>
    </w:p>
    <w:p w:rsidR="00F67D5B" w:rsidRDefault="00F67D5B" w:rsidP="00F67D5B">
      <w:pPr>
        <w:spacing w:after="0" w:line="320" w:lineRule="exact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14097A" w:rsidRPr="00F67D5B" w:rsidRDefault="00D71BD5" w:rsidP="00F67D5B">
      <w:pPr>
        <w:spacing w:after="0" w:line="320" w:lineRule="exact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F67D5B">
        <w:rPr>
          <w:rFonts w:ascii="Times New Roman" w:hAnsi="Times New Roman" w:cs="Times New Roman"/>
          <w:b/>
          <w:sz w:val="26"/>
          <w:szCs w:val="26"/>
        </w:rPr>
        <w:t xml:space="preserve">О расширении перечня социально-значимых видов предпринимательской деятельности, утвержденных муниципальной программой «Содействие развитию малого и среднего предпринимательства и создание условий для развития потребительского рынка </w:t>
      </w:r>
      <w:proofErr w:type="gramStart"/>
      <w:r w:rsidRPr="00F67D5B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F67D5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F67D5B">
        <w:rPr>
          <w:rFonts w:ascii="Times New Roman" w:hAnsi="Times New Roman" w:cs="Times New Roman"/>
          <w:b/>
          <w:sz w:val="26"/>
          <w:szCs w:val="26"/>
        </w:rPr>
        <w:t>Нефтеюганском</w:t>
      </w:r>
      <w:proofErr w:type="gramEnd"/>
      <w:r w:rsidRPr="00F67D5B">
        <w:rPr>
          <w:rFonts w:ascii="Times New Roman" w:hAnsi="Times New Roman" w:cs="Times New Roman"/>
          <w:b/>
          <w:sz w:val="26"/>
          <w:szCs w:val="26"/>
        </w:rPr>
        <w:t xml:space="preserve"> районе на 2019-2024 годы и на период до 2030 года»</w:t>
      </w:r>
    </w:p>
    <w:p w:rsidR="00D71BD5" w:rsidRPr="00506C82" w:rsidRDefault="00D71BD5" w:rsidP="00506C82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44768" w:rsidRDefault="00D71BD5" w:rsidP="00506C82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06C82">
        <w:rPr>
          <w:rFonts w:ascii="Times New Roman" w:hAnsi="Times New Roman" w:cs="Times New Roman"/>
          <w:sz w:val="26"/>
          <w:szCs w:val="26"/>
        </w:rPr>
        <w:t>Муниципальной программой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</w:r>
      <w:r w:rsidR="00244768" w:rsidRPr="00506C82">
        <w:rPr>
          <w:rFonts w:ascii="Times New Roman" w:hAnsi="Times New Roman" w:cs="Times New Roman"/>
          <w:sz w:val="26"/>
          <w:szCs w:val="26"/>
        </w:rPr>
        <w:t xml:space="preserve"> в целях предоставления субсидий субъектам малого и среднего предпринимательства </w:t>
      </w:r>
      <w:r w:rsidR="007271E1" w:rsidRPr="00506C82">
        <w:rPr>
          <w:rFonts w:ascii="Times New Roman" w:hAnsi="Times New Roman" w:cs="Times New Roman"/>
          <w:sz w:val="26"/>
          <w:szCs w:val="26"/>
        </w:rPr>
        <w:t xml:space="preserve">в части компенсации затрат </w:t>
      </w:r>
      <w:r w:rsidRPr="00D828A1">
        <w:rPr>
          <w:rFonts w:ascii="Times New Roman" w:hAnsi="Times New Roman" w:cs="Times New Roman"/>
          <w:b/>
          <w:sz w:val="26"/>
          <w:szCs w:val="26"/>
        </w:rPr>
        <w:t>утвержден</w:t>
      </w:r>
      <w:r w:rsidRPr="00506C82">
        <w:rPr>
          <w:rFonts w:ascii="Times New Roman" w:hAnsi="Times New Roman" w:cs="Times New Roman"/>
          <w:sz w:val="26"/>
          <w:szCs w:val="26"/>
        </w:rPr>
        <w:t xml:space="preserve"> </w:t>
      </w:r>
      <w:r w:rsidRPr="00D828A1">
        <w:rPr>
          <w:rFonts w:ascii="Times New Roman" w:hAnsi="Times New Roman" w:cs="Times New Roman"/>
          <w:b/>
          <w:sz w:val="26"/>
          <w:szCs w:val="26"/>
        </w:rPr>
        <w:t>перечень</w:t>
      </w:r>
      <w:r w:rsidRPr="00506C82">
        <w:rPr>
          <w:rFonts w:ascii="Times New Roman" w:hAnsi="Times New Roman" w:cs="Times New Roman"/>
          <w:sz w:val="26"/>
          <w:szCs w:val="26"/>
        </w:rPr>
        <w:t xml:space="preserve"> социально-значимых видов предпринимательской деятельности</w:t>
      </w:r>
      <w:r w:rsidR="00244768" w:rsidRPr="00506C82">
        <w:rPr>
          <w:rFonts w:ascii="Times New Roman" w:hAnsi="Times New Roman" w:cs="Times New Roman"/>
          <w:sz w:val="26"/>
          <w:szCs w:val="26"/>
        </w:rPr>
        <w:t xml:space="preserve">. Данный перечень утвержден в соответствии с «ОК 029-2014 (КДЕС Ред. 2). Общероссийский классификатор видов экономической деятельности» (утв. Приказом </w:t>
      </w:r>
      <w:proofErr w:type="spellStart"/>
      <w:r w:rsidR="00244768" w:rsidRPr="00506C82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="00244768" w:rsidRPr="00506C82">
        <w:rPr>
          <w:rFonts w:ascii="Times New Roman" w:hAnsi="Times New Roman" w:cs="Times New Roman"/>
          <w:sz w:val="26"/>
          <w:szCs w:val="26"/>
        </w:rPr>
        <w:t xml:space="preserve"> от 31.01.2014 </w:t>
      </w:r>
      <w:r w:rsidR="00FD2B0F" w:rsidRPr="00506C82">
        <w:rPr>
          <w:rFonts w:ascii="Times New Roman" w:hAnsi="Times New Roman" w:cs="Times New Roman"/>
          <w:sz w:val="26"/>
          <w:szCs w:val="26"/>
        </w:rPr>
        <w:t>№</w:t>
      </w:r>
      <w:r w:rsidR="00244768" w:rsidRPr="00506C82">
        <w:rPr>
          <w:rFonts w:ascii="Times New Roman" w:hAnsi="Times New Roman" w:cs="Times New Roman"/>
          <w:sz w:val="26"/>
          <w:szCs w:val="26"/>
        </w:rPr>
        <w:t xml:space="preserve"> 14-ст)</w:t>
      </w:r>
      <w:r w:rsidR="00FD2B0F" w:rsidRPr="00506C82">
        <w:rPr>
          <w:rFonts w:ascii="Times New Roman" w:hAnsi="Times New Roman" w:cs="Times New Roman"/>
          <w:sz w:val="26"/>
          <w:szCs w:val="26"/>
        </w:rPr>
        <w:t>.</w:t>
      </w:r>
    </w:p>
    <w:p w:rsidR="000E253D" w:rsidRDefault="000E253D" w:rsidP="00506C82">
      <w:pPr>
        <w:spacing w:after="0" w:line="32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92662" w:rsidRDefault="00F92662" w:rsidP="00F92662">
      <w:pPr>
        <w:widowControl w:val="0"/>
        <w:tabs>
          <w:tab w:val="left" w:pos="851"/>
          <w:tab w:val="left" w:pos="993"/>
        </w:tabs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</w:t>
      </w:r>
      <w:r w:rsidRPr="009C0BA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C0BAB">
        <w:rPr>
          <w:rFonts w:ascii="Times New Roman" w:hAnsi="Times New Roman"/>
          <w:snapToGrid w:val="0"/>
          <w:sz w:val="26"/>
          <w:szCs w:val="26"/>
          <w:lang w:eastAsia="ru-RU"/>
        </w:rPr>
        <w:t>социально-значимым видам деятельности</w:t>
      </w:r>
      <w:r w:rsidRPr="009C0BAB">
        <w:rPr>
          <w:rFonts w:ascii="Times New Roman" w:hAnsi="Times New Roman"/>
          <w:sz w:val="26"/>
          <w:szCs w:val="26"/>
          <w:lang w:eastAsia="ru-RU"/>
        </w:rPr>
        <w:t xml:space="preserve"> Нефтеюганского района относятся:</w:t>
      </w:r>
    </w:p>
    <w:p w:rsidR="000E253D" w:rsidRPr="009C0BAB" w:rsidRDefault="000E253D" w:rsidP="00F92662">
      <w:pPr>
        <w:widowControl w:val="0"/>
        <w:tabs>
          <w:tab w:val="left" w:pos="851"/>
          <w:tab w:val="left" w:pos="993"/>
        </w:tabs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сельское, лесное хозяйство, охота, рыболовство, рыбоводство (01,02,03);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производство пищевой продукции (10);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 xml:space="preserve">производство безалкогольных напитков; производство минеральных вод </w:t>
      </w:r>
      <w:r w:rsidRPr="009C0BAB">
        <w:rPr>
          <w:rFonts w:ascii="Times New Roman" w:hAnsi="Times New Roman"/>
          <w:sz w:val="26"/>
          <w:szCs w:val="26"/>
          <w:lang w:eastAsia="ru-RU"/>
        </w:rPr>
        <w:br/>
        <w:t>и прочих питьевых вод в бутылках (11.07);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производство текстильных изделий (13);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производство одежды (14);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 (16);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обработка металлов и нанесение покрытий на металлы, механическая обработка металлов (25.6);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производство мебели (31);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ремонт и монтаж машин и оборудования (33);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сбор, обработка и утилизация отходов, обработка вторичного сырья (38);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работы строительные специализированные (43);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hanging="862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техническое обслуживание и ремонт автотранспортных средств (45.2);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деятельность гостиниц и прочих мест для временного проживания (55.10);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 xml:space="preserve">деятельность по предоставлению продуктов питания и напитков </w:t>
      </w:r>
      <w:r w:rsidRPr="009C0BAB">
        <w:rPr>
          <w:rFonts w:ascii="Times New Roman" w:hAnsi="Times New Roman"/>
          <w:sz w:val="26"/>
          <w:szCs w:val="26"/>
          <w:lang w:eastAsia="ru-RU"/>
        </w:rPr>
        <w:br/>
        <w:t>(при условии деятельности ресторанов и кафе здорового питания, детские кафе, молодежные кафе, фито-бары), при отсутствии реализации алкогольной продукции, пива и табачных изделий (56);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деятельность по технической инвентаризации недвижимого имущества (68.32.3);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 xml:space="preserve">деятельность в области фотографии (74.2); 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деятельность по письменному и устному переводу (74.30);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деятельность туристических агентств и прочих организаций, предоставляющих услуги в сфере туризма (в части внутреннего и въездного туризма, а также деятельности по предоставлению экскурсионных туристических услуг) (79);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lastRenderedPageBreak/>
        <w:t>деятельность по обслуживанию зданий и территорий (81);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образование дополнительное детей и взрослых (85.41);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деятельность массажных салонов (86.90.3);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993"/>
        </w:tabs>
        <w:spacing w:after="0" w:line="240" w:lineRule="auto"/>
        <w:ind w:left="1134" w:hanging="425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предоставление социальных услуг без обеспечения проживания (88);</w:t>
      </w:r>
    </w:p>
    <w:p w:rsidR="00F92662" w:rsidRPr="009C0BAB" w:rsidRDefault="00F92662" w:rsidP="00F9266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деятельность в области культуры, спорта, организации досуга и развлечений (90,91,93), (за исключением д</w:t>
      </w:r>
      <w:r w:rsidRPr="009C0BAB">
        <w:rPr>
          <w:rFonts w:ascii="Times New Roman" w:eastAsia="Calibri" w:hAnsi="Times New Roman"/>
          <w:sz w:val="26"/>
          <w:szCs w:val="26"/>
          <w:lang w:eastAsia="ru-RU"/>
        </w:rPr>
        <w:t xml:space="preserve">еятельности по организации и проведению азартных игр </w:t>
      </w:r>
      <w:r w:rsidRPr="009C0BAB">
        <w:rPr>
          <w:rFonts w:ascii="Times New Roman" w:eastAsia="Calibri" w:hAnsi="Times New Roman"/>
          <w:sz w:val="26"/>
          <w:szCs w:val="26"/>
          <w:lang w:eastAsia="ru-RU"/>
        </w:rPr>
        <w:br/>
        <w:t xml:space="preserve">и заключению пари, по организации и проведению лотерей) (92); 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ремонт компьютеров, предметов личного потребления и хозяйственно-бытового назначения (95);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предоставление услуг парикмахерскими и салонами красоты (96.02);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стирка и химическая чистка текстильных и меховых изделий (96.01);</w:t>
      </w:r>
    </w:p>
    <w:p w:rsidR="00F92662" w:rsidRPr="009C0BAB" w:rsidRDefault="00F92662" w:rsidP="00F92662">
      <w:pPr>
        <w:widowControl w:val="0"/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C0BAB">
        <w:rPr>
          <w:rFonts w:ascii="Times New Roman" w:hAnsi="Times New Roman"/>
          <w:sz w:val="26"/>
          <w:szCs w:val="26"/>
          <w:lang w:eastAsia="ru-RU"/>
        </w:rPr>
        <w:t>организация похорон и предоставление связанных с ними услуг (96.03).</w:t>
      </w:r>
    </w:p>
    <w:p w:rsidR="00F92662" w:rsidRDefault="00F92662" w:rsidP="00D00CE2">
      <w:pPr>
        <w:spacing w:after="0" w:line="28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D00CE2" w:rsidRPr="00FA5336" w:rsidRDefault="00D00CE2" w:rsidP="00D00CE2">
      <w:pPr>
        <w:spacing w:after="0" w:line="28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Комитетом по экономической политике и предпринимательству проведен анализ </w:t>
      </w:r>
      <w:r w:rsidRPr="00FA5336">
        <w:rPr>
          <w:rFonts w:ascii="Times New Roman" w:hAnsi="Times New Roman" w:cs="Times New Roman"/>
          <w:sz w:val="26"/>
          <w:szCs w:val="26"/>
        </w:rPr>
        <w:t>социально-значимых видов предпринимательской деятельности на основании данных Единого реестра субъектов малого и среднего предпринимательства, размещенного на официальном сайте налоговых органов</w:t>
      </w:r>
      <w:r w:rsidR="00F67D5B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D00CE2" w:rsidRDefault="00D00CE2" w:rsidP="00D00CE2">
      <w:pPr>
        <w:spacing w:after="0" w:line="28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5336">
        <w:rPr>
          <w:rFonts w:ascii="Times New Roman" w:hAnsi="Times New Roman" w:cs="Times New Roman"/>
          <w:sz w:val="26"/>
          <w:szCs w:val="26"/>
        </w:rPr>
        <w:t>На основании вышеизложенного</w:t>
      </w:r>
      <w:r w:rsidR="00F92662">
        <w:rPr>
          <w:rFonts w:ascii="Times New Roman" w:hAnsi="Times New Roman" w:cs="Times New Roman"/>
          <w:sz w:val="26"/>
          <w:szCs w:val="26"/>
        </w:rPr>
        <w:t>,</w:t>
      </w:r>
      <w:r w:rsidRPr="00FA5336">
        <w:rPr>
          <w:rFonts w:ascii="Times New Roman" w:hAnsi="Times New Roman" w:cs="Times New Roman"/>
          <w:sz w:val="26"/>
          <w:szCs w:val="26"/>
        </w:rPr>
        <w:t xml:space="preserve"> </w:t>
      </w:r>
      <w:r w:rsidR="00F92662">
        <w:rPr>
          <w:rFonts w:ascii="Times New Roman" w:hAnsi="Times New Roman" w:cs="Times New Roman"/>
          <w:sz w:val="26"/>
          <w:szCs w:val="26"/>
        </w:rPr>
        <w:t xml:space="preserve">в связи с обращениями субъектов малого и среднего предпринимательства, </w:t>
      </w:r>
      <w:r w:rsidRPr="00D828A1">
        <w:rPr>
          <w:rFonts w:ascii="Times New Roman" w:hAnsi="Times New Roman" w:cs="Times New Roman"/>
          <w:b/>
          <w:sz w:val="26"/>
          <w:szCs w:val="26"/>
        </w:rPr>
        <w:t>предлагаем дополнить</w:t>
      </w:r>
      <w:r w:rsidRPr="00FA5336">
        <w:rPr>
          <w:rFonts w:ascii="Times New Roman" w:hAnsi="Times New Roman" w:cs="Times New Roman"/>
          <w:sz w:val="26"/>
          <w:szCs w:val="26"/>
        </w:rPr>
        <w:t xml:space="preserve"> перечень социально-значимых видов предпринимательской деятельности следующими видами деятельности:</w:t>
      </w:r>
    </w:p>
    <w:p w:rsidR="000E253D" w:rsidRPr="00FA5336" w:rsidRDefault="000E253D" w:rsidP="00D00CE2">
      <w:pPr>
        <w:spacing w:after="0" w:line="28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E4E4C" w:rsidRDefault="00DE2256" w:rsidP="00DE2256">
      <w:pPr>
        <w:pStyle w:val="a3"/>
        <w:numPr>
          <w:ilvl w:val="0"/>
          <w:numId w:val="4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256">
        <w:rPr>
          <w:rFonts w:ascii="Times New Roman" w:hAnsi="Times New Roman" w:cs="Times New Roman"/>
          <w:sz w:val="26"/>
          <w:szCs w:val="26"/>
        </w:rPr>
        <w:t>производство изделий народных художественных промыслов (32.99.8);</w:t>
      </w:r>
    </w:p>
    <w:p w:rsidR="00DE2256" w:rsidRDefault="00DE2256" w:rsidP="00DE2256">
      <w:pPr>
        <w:pStyle w:val="a3"/>
        <w:numPr>
          <w:ilvl w:val="0"/>
          <w:numId w:val="4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разведение прочих животных (01.49);</w:t>
      </w:r>
    </w:p>
    <w:p w:rsidR="00DE2256" w:rsidRDefault="00DE2256" w:rsidP="00DE2256">
      <w:pPr>
        <w:pStyle w:val="a3"/>
        <w:numPr>
          <w:ilvl w:val="0"/>
          <w:numId w:val="4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охота, отлов и отстрел диких животных, включая предоставление услуг в этих областях (01.70);</w:t>
      </w:r>
      <w:bookmarkStart w:id="0" w:name="_GoBack"/>
      <w:bookmarkEnd w:id="0"/>
    </w:p>
    <w:p w:rsidR="00DE2256" w:rsidRDefault="00DE2256" w:rsidP="00DE2256">
      <w:pPr>
        <w:pStyle w:val="a3"/>
        <w:numPr>
          <w:ilvl w:val="0"/>
          <w:numId w:val="4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деятельность ветеринарная (75.00);</w:t>
      </w:r>
    </w:p>
    <w:p w:rsidR="00DE2256" w:rsidRDefault="00DE2256" w:rsidP="00DE2256">
      <w:pPr>
        <w:pStyle w:val="a3"/>
        <w:numPr>
          <w:ilvl w:val="0"/>
          <w:numId w:val="4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предоставление услуг по дневному уходу за детьми (88.91);</w:t>
      </w:r>
    </w:p>
    <w:p w:rsidR="00DE2256" w:rsidRDefault="00DE2256" w:rsidP="00DE2256">
      <w:pPr>
        <w:pStyle w:val="a3"/>
        <w:numPr>
          <w:ilvl w:val="0"/>
          <w:numId w:val="4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предоставление прочих социальных услуг без обеспечения проживания (88.9</w:t>
      </w:r>
      <w:r w:rsidR="000E253D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)</w:t>
      </w:r>
      <w:r w:rsidR="000E253D">
        <w:rPr>
          <w:rFonts w:ascii="Times New Roman" w:hAnsi="Times New Roman" w:cs="Times New Roman"/>
          <w:sz w:val="26"/>
          <w:szCs w:val="26"/>
        </w:rPr>
        <w:t>;</w:t>
      </w:r>
    </w:p>
    <w:p w:rsidR="000E253D" w:rsidRPr="00DE2256" w:rsidRDefault="000E253D" w:rsidP="00DE2256">
      <w:pPr>
        <w:pStyle w:val="a3"/>
        <w:numPr>
          <w:ilvl w:val="0"/>
          <w:numId w:val="4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образование дошкольное (85.11).</w:t>
      </w:r>
    </w:p>
    <w:p w:rsidR="00DE2256" w:rsidRPr="00FA5336" w:rsidRDefault="00DE2256" w:rsidP="00D00CE2">
      <w:pPr>
        <w:spacing w:after="0" w:line="28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71BD5" w:rsidRPr="002007A9" w:rsidRDefault="00D00CE2" w:rsidP="00D00CE2">
      <w:pPr>
        <w:spacing w:after="0" w:line="28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07A9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71BD5" w:rsidRPr="00D71BD5" w:rsidRDefault="00D71BD5" w:rsidP="00D71BD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71BD5" w:rsidRPr="00D71BD5" w:rsidSect="0053374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5506C"/>
    <w:multiLevelType w:val="multilevel"/>
    <w:tmpl w:val="F8A448A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3B3072C9"/>
    <w:multiLevelType w:val="hybridMultilevel"/>
    <w:tmpl w:val="95A8DE9A"/>
    <w:lvl w:ilvl="0" w:tplc="3FAAC6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1C419D2"/>
    <w:multiLevelType w:val="hybridMultilevel"/>
    <w:tmpl w:val="03E6F4BE"/>
    <w:lvl w:ilvl="0" w:tplc="96DAB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52BB8"/>
    <w:multiLevelType w:val="hybridMultilevel"/>
    <w:tmpl w:val="E970ED6A"/>
    <w:lvl w:ilvl="0" w:tplc="3FAAC6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A4B"/>
    <w:rsid w:val="00016A4B"/>
    <w:rsid w:val="000E253D"/>
    <w:rsid w:val="0014097A"/>
    <w:rsid w:val="002007A9"/>
    <w:rsid w:val="00244768"/>
    <w:rsid w:val="0028310C"/>
    <w:rsid w:val="002D67DB"/>
    <w:rsid w:val="00390DBF"/>
    <w:rsid w:val="00506C82"/>
    <w:rsid w:val="00533741"/>
    <w:rsid w:val="007271E1"/>
    <w:rsid w:val="00727937"/>
    <w:rsid w:val="00951CDD"/>
    <w:rsid w:val="009D0F6A"/>
    <w:rsid w:val="00A24BC3"/>
    <w:rsid w:val="00B50B32"/>
    <w:rsid w:val="00CE4E4C"/>
    <w:rsid w:val="00D00CE2"/>
    <w:rsid w:val="00D71BD5"/>
    <w:rsid w:val="00D828A1"/>
    <w:rsid w:val="00DE2256"/>
    <w:rsid w:val="00F67D5B"/>
    <w:rsid w:val="00F92662"/>
    <w:rsid w:val="00FA5336"/>
    <w:rsid w:val="00FD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BD5"/>
    <w:pPr>
      <w:ind w:left="720"/>
      <w:contextualSpacing/>
    </w:pPr>
  </w:style>
  <w:style w:type="table" w:styleId="a4">
    <w:name w:val="Table Grid"/>
    <w:basedOn w:val="a1"/>
    <w:uiPriority w:val="39"/>
    <w:rsid w:val="00727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BD5"/>
    <w:pPr>
      <w:ind w:left="720"/>
      <w:contextualSpacing/>
    </w:pPr>
  </w:style>
  <w:style w:type="table" w:styleId="a4">
    <w:name w:val="Table Grid"/>
    <w:basedOn w:val="a1"/>
    <w:uiPriority w:val="39"/>
    <w:rsid w:val="00727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Татьяна Александровна</dc:creator>
  <cp:keywords/>
  <dc:description/>
  <cp:lastModifiedBy>Калина Ангелина Андреевна</cp:lastModifiedBy>
  <cp:revision>32</cp:revision>
  <cp:lastPrinted>2021-02-26T05:49:00Z</cp:lastPrinted>
  <dcterms:created xsi:type="dcterms:W3CDTF">2019-02-07T09:46:00Z</dcterms:created>
  <dcterms:modified xsi:type="dcterms:W3CDTF">2021-02-26T05:49:00Z</dcterms:modified>
</cp:coreProperties>
</file>